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DCD96" w14:textId="77777777" w:rsidR="00FF46ED" w:rsidRDefault="00FF46ED" w:rsidP="00FF46ED">
      <w:pPr>
        <w:pStyle w:val="Heading1"/>
        <w:jc w:val="lef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PRODUCT SPECIFICATION GUIDE</w:t>
      </w:r>
    </w:p>
    <w:p w14:paraId="58C4CD08" w14:textId="1BDD1348" w:rsidR="00FF46ED" w:rsidRDefault="00FF46ED" w:rsidP="00FF46ED">
      <w:pPr>
        <w:pStyle w:val="Heading2"/>
        <w:rPr>
          <w:smallCaps/>
          <w:sz w:val="22"/>
          <w:szCs w:val="22"/>
        </w:rPr>
      </w:pPr>
      <w:r w:rsidRPr="00117100">
        <w:rPr>
          <w:smallCaps/>
          <w:sz w:val="22"/>
          <w:szCs w:val="22"/>
        </w:rPr>
        <w:t xml:space="preserve">MODEL: </w:t>
      </w:r>
      <w:r w:rsidR="0066148B" w:rsidRPr="00117100">
        <w:rPr>
          <w:smallCaps/>
          <w:sz w:val="22"/>
          <w:szCs w:val="22"/>
        </w:rPr>
        <w:t>STATIC</w:t>
      </w:r>
      <w:r w:rsidRPr="00117100">
        <w:rPr>
          <w:smallCaps/>
          <w:sz w:val="22"/>
          <w:szCs w:val="22"/>
        </w:rPr>
        <w:t xml:space="preserve"> FIRE DAMPERS</w:t>
      </w:r>
      <w:r w:rsidR="0073760F" w:rsidRPr="00117100">
        <w:rPr>
          <w:smallCaps/>
          <w:sz w:val="22"/>
          <w:szCs w:val="22"/>
        </w:rPr>
        <w:t xml:space="preserve"> - SLIMLINE</w:t>
      </w:r>
    </w:p>
    <w:p w14:paraId="02993B45" w14:textId="77777777" w:rsidR="00973989" w:rsidRPr="005D6A5E" w:rsidRDefault="00973989" w:rsidP="00973989">
      <w:pPr>
        <w:keepNext/>
        <w:autoSpaceDE w:val="0"/>
        <w:autoSpaceDN w:val="0"/>
        <w:outlineLvl w:val="0"/>
        <w:rPr>
          <w:rFonts w:ascii="Arial" w:hAnsi="Arial" w:cs="Arial"/>
          <w:b/>
          <w:bCs/>
          <w:caps/>
        </w:rPr>
      </w:pPr>
      <w:r w:rsidRPr="005D6A5E">
        <w:rPr>
          <w:rFonts w:ascii="Arial" w:hAnsi="Arial" w:cs="Arial"/>
          <w:b/>
          <w:bCs/>
          <w:caps/>
        </w:rPr>
        <w:t xml:space="preserve">DIVISION 23 - Heating, Ventilation, and Air Conditioning (HVAC) </w:t>
      </w:r>
    </w:p>
    <w:p w14:paraId="4B837AD1" w14:textId="77777777" w:rsidR="00973989" w:rsidRPr="005D6A5E" w:rsidRDefault="00973989" w:rsidP="00973989">
      <w:pPr>
        <w:keepNext/>
        <w:autoSpaceDE w:val="0"/>
        <w:autoSpaceDN w:val="0"/>
        <w:outlineLvl w:val="0"/>
        <w:rPr>
          <w:rFonts w:ascii="Arial" w:hAnsi="Arial" w:cs="Arial"/>
          <w:b/>
          <w:bCs/>
          <w:caps/>
          <w:sz w:val="20"/>
          <w:szCs w:val="20"/>
        </w:rPr>
      </w:pPr>
      <w:bookmarkStart w:id="0" w:name="_Hlk161130815"/>
      <w:r w:rsidRPr="005D6A5E">
        <w:rPr>
          <w:rFonts w:ascii="Arial" w:hAnsi="Arial" w:cs="Arial"/>
          <w:b/>
          <w:bCs/>
          <w:caps/>
        </w:rPr>
        <w:t>(PREVIOUSLY DIVISION 15)</w:t>
      </w:r>
    </w:p>
    <w:p w14:paraId="0E0B78FA" w14:textId="77777777" w:rsidR="00973989" w:rsidRPr="005D6A5E" w:rsidRDefault="00973989" w:rsidP="00973989"/>
    <w:p w14:paraId="692CB927" w14:textId="24D324F4" w:rsidR="00973989" w:rsidRPr="005D6A5E" w:rsidRDefault="00973989" w:rsidP="00973989">
      <w:pPr>
        <w:rPr>
          <w:rFonts w:ascii="Arial" w:hAnsi="Arial" w:cs="Arial"/>
          <w:b/>
          <w:color w:val="00B0F0"/>
        </w:rPr>
      </w:pPr>
      <w:r w:rsidRPr="005D6A5E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73C7FF0E" w14:textId="77777777" w:rsidR="00973989" w:rsidRPr="005D6A5E" w:rsidRDefault="00973989" w:rsidP="00DC244A">
      <w:pPr>
        <w:jc w:val="both"/>
        <w:rPr>
          <w:rFonts w:ascii="Arial" w:hAnsi="Arial" w:cs="Arial"/>
          <w:b/>
          <w:color w:val="00B0F0"/>
        </w:rPr>
      </w:pPr>
      <w:r w:rsidRPr="005D6A5E">
        <w:rPr>
          <w:rFonts w:ascii="Arial" w:hAnsi="Arial" w:cs="Arial"/>
          <w:b/>
          <w:color w:val="00B0F0"/>
        </w:rPr>
        <w:t>Specifier Notes:  This product guide specification is written according to the Construction Specifications Institute (CSI) Format.</w:t>
      </w:r>
    </w:p>
    <w:p w14:paraId="5A90BFE2" w14:textId="77777777" w:rsidR="00973989" w:rsidRPr="005D6A5E" w:rsidRDefault="00973989" w:rsidP="00DC244A">
      <w:pPr>
        <w:jc w:val="both"/>
        <w:rPr>
          <w:rFonts w:ascii="Arial" w:hAnsi="Arial" w:cs="Arial"/>
          <w:b/>
          <w:color w:val="00B0F0"/>
        </w:rPr>
      </w:pPr>
    </w:p>
    <w:p w14:paraId="7E1E2E6B" w14:textId="77777777" w:rsidR="00973989" w:rsidRPr="005D6A5E" w:rsidRDefault="00973989" w:rsidP="00DC244A">
      <w:pPr>
        <w:jc w:val="both"/>
        <w:rPr>
          <w:rFonts w:ascii="Arial" w:hAnsi="Arial" w:cs="Arial"/>
          <w:b/>
          <w:color w:val="00B0F0"/>
        </w:rPr>
      </w:pPr>
      <w:r w:rsidRPr="005D6A5E">
        <w:rPr>
          <w:rFonts w:ascii="Arial" w:hAnsi="Arial" w:cs="Arial"/>
          <w:b/>
          <w:color w:val="00B0F0"/>
        </w:rPr>
        <w:t>The section must be carefully reviewed and edited by the Engineer to meet the requirements of the project and local building code.  Coordinate with other specification sections and the drawings.</w:t>
      </w:r>
    </w:p>
    <w:p w14:paraId="66E7BF99" w14:textId="77777777" w:rsidR="00973989" w:rsidRPr="005D6A5E" w:rsidRDefault="00973989" w:rsidP="00DC244A">
      <w:pPr>
        <w:jc w:val="both"/>
        <w:rPr>
          <w:rFonts w:ascii="Arial" w:hAnsi="Arial" w:cs="Arial"/>
          <w:b/>
          <w:color w:val="00B0F0"/>
        </w:rPr>
      </w:pPr>
    </w:p>
    <w:p w14:paraId="63AE2CD1" w14:textId="77777777" w:rsidR="00973989" w:rsidRPr="005D6A5E" w:rsidRDefault="00973989" w:rsidP="00DC244A">
      <w:pPr>
        <w:jc w:val="both"/>
        <w:rPr>
          <w:rFonts w:ascii="Arial" w:hAnsi="Arial" w:cs="Arial"/>
          <w:b/>
          <w:color w:val="00B0F0"/>
        </w:rPr>
      </w:pPr>
      <w:r w:rsidRPr="005D6A5E">
        <w:rPr>
          <w:rFonts w:ascii="Arial" w:hAnsi="Arial" w:cs="Arial"/>
          <w:b/>
          <w:color w:val="00B0F0"/>
        </w:rPr>
        <w:t>Delete all "Specifier Notes" when editing this section.</w:t>
      </w:r>
    </w:p>
    <w:p w14:paraId="44C9718C" w14:textId="77777777" w:rsidR="00B200EA" w:rsidRPr="00847DFF" w:rsidRDefault="00B200EA" w:rsidP="00B200EA">
      <w:pPr>
        <w:spacing w:before="120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4A467633" w14:textId="6CC174F4" w:rsidR="00973989" w:rsidRPr="005D6A5E" w:rsidRDefault="00973989" w:rsidP="00973989">
      <w:pPr>
        <w:suppressAutoHyphens/>
        <w:spacing w:before="240"/>
        <w:jc w:val="both"/>
        <w:rPr>
          <w:rFonts w:ascii="Arial" w:hAnsi="Arial" w:cs="Arial"/>
          <w:b/>
        </w:rPr>
      </w:pPr>
      <w:r w:rsidRPr="005D6A5E">
        <w:rPr>
          <w:rFonts w:ascii="Arial" w:hAnsi="Arial" w:cs="Arial"/>
          <w:b/>
        </w:rPr>
        <w:t>S</w:t>
      </w:r>
      <w:r w:rsidR="009849E8" w:rsidRPr="005D6A5E">
        <w:rPr>
          <w:rFonts w:ascii="Arial" w:hAnsi="Arial" w:cs="Arial"/>
          <w:b/>
        </w:rPr>
        <w:t>ECTION 233313 – DAMPERS (PREVIOUSLY 15820)</w:t>
      </w:r>
    </w:p>
    <w:bookmarkEnd w:id="0"/>
    <w:p w14:paraId="15733D6E" w14:textId="77777777" w:rsidR="00FF46ED" w:rsidRPr="00945D48" w:rsidRDefault="00FF46ED" w:rsidP="00FF46ED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GENERAL</w:t>
      </w:r>
    </w:p>
    <w:p w14:paraId="01086B06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SECTION INCLUDES</w:t>
      </w:r>
    </w:p>
    <w:p w14:paraId="3AFE724A" w14:textId="77777777" w:rsidR="00FF46ED" w:rsidRPr="00945D48" w:rsidRDefault="0007527B" w:rsidP="00FF46ED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Slimline </w:t>
      </w:r>
      <w:r w:rsidR="0066148B">
        <w:rPr>
          <w:rFonts w:ascii="Arial" w:hAnsi="Arial" w:cs="Arial"/>
        </w:rPr>
        <w:t>static</w:t>
      </w:r>
      <w:r w:rsidR="00FF46ED" w:rsidRPr="00945D48">
        <w:rPr>
          <w:rFonts w:ascii="Arial" w:hAnsi="Arial" w:cs="Arial"/>
        </w:rPr>
        <w:t xml:space="preserve"> fire dampers with </w:t>
      </w:r>
      <w:r w:rsidR="00FF46ED">
        <w:rPr>
          <w:rFonts w:ascii="Arial" w:hAnsi="Arial" w:cs="Arial"/>
        </w:rPr>
        <w:t xml:space="preserve">curtain style </w:t>
      </w:r>
      <w:r w:rsidR="00FF46ED" w:rsidRPr="00945D48">
        <w:rPr>
          <w:rFonts w:ascii="Arial" w:hAnsi="Arial" w:cs="Arial"/>
        </w:rPr>
        <w:t>blades meeting the requirements of the latest edition of UL Standard 555.</w:t>
      </w:r>
    </w:p>
    <w:p w14:paraId="4E7341B2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SUMMARY</w:t>
      </w:r>
    </w:p>
    <w:p w14:paraId="36AC338A" w14:textId="1F57D996" w:rsidR="00FF46ED" w:rsidRPr="00945D48" w:rsidRDefault="00DC244A" w:rsidP="00FF46ED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Section </w:t>
      </w:r>
      <w:r>
        <w:rPr>
          <w:rFonts w:ascii="Arial" w:hAnsi="Arial" w:cs="Arial"/>
        </w:rPr>
        <w:t>233100</w:t>
      </w:r>
      <w:r w:rsidRPr="00945D4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HVAC </w:t>
      </w:r>
      <w:r w:rsidRPr="00945D48">
        <w:rPr>
          <w:rFonts w:ascii="Arial" w:hAnsi="Arial" w:cs="Arial"/>
        </w:rPr>
        <w:t>Ducts</w:t>
      </w:r>
      <w:r>
        <w:rPr>
          <w:rFonts w:ascii="Arial" w:hAnsi="Arial" w:cs="Arial"/>
        </w:rPr>
        <w:t xml:space="preserve"> and Casings (Previously 15810)</w:t>
      </w:r>
      <w:r w:rsidR="00FF46ED" w:rsidRPr="00945D48">
        <w:rPr>
          <w:rFonts w:ascii="Arial" w:hAnsi="Arial" w:cs="Arial"/>
        </w:rPr>
        <w:t>.</w:t>
      </w:r>
    </w:p>
    <w:p w14:paraId="074201DD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REFERENCES</w:t>
      </w:r>
    </w:p>
    <w:p w14:paraId="0A4E2EC4" w14:textId="77777777" w:rsidR="00FF46ED" w:rsidRPr="00945D48" w:rsidRDefault="00FF46ED" w:rsidP="00FF46ED">
      <w:pPr>
        <w:numPr>
          <w:ilvl w:val="0"/>
          <w:numId w:val="2"/>
        </w:numPr>
        <w:tabs>
          <w:tab w:val="clear" w:pos="720"/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IBC – International Building Code.</w:t>
      </w:r>
    </w:p>
    <w:p w14:paraId="4CF57D7C" w14:textId="77777777" w:rsidR="00FF46ED" w:rsidRPr="00945D48" w:rsidRDefault="00FF46ED" w:rsidP="00FF46ED">
      <w:pPr>
        <w:numPr>
          <w:ilvl w:val="0"/>
          <w:numId w:val="2"/>
        </w:numPr>
        <w:tabs>
          <w:tab w:val="clear" w:pos="720"/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90A - Installation of Air Conditioning and Ventilating Systems.</w:t>
      </w:r>
    </w:p>
    <w:p w14:paraId="00DBD0C6" w14:textId="77777777" w:rsidR="00FF46ED" w:rsidRPr="00945D48" w:rsidRDefault="00FF46ED" w:rsidP="00FF46ED">
      <w:pPr>
        <w:numPr>
          <w:ilvl w:val="0"/>
          <w:numId w:val="2"/>
        </w:numPr>
        <w:tabs>
          <w:tab w:val="clear" w:pos="720"/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101 – Life Safety Code.</w:t>
      </w:r>
    </w:p>
    <w:p w14:paraId="0BE4DD6D" w14:textId="77777777" w:rsidR="00FF46ED" w:rsidRPr="00945D48" w:rsidRDefault="00FF46ED" w:rsidP="00FF46ED">
      <w:pPr>
        <w:numPr>
          <w:ilvl w:val="0"/>
          <w:numId w:val="2"/>
        </w:numPr>
        <w:tabs>
          <w:tab w:val="clear" w:pos="720"/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UL 555 - Standard for Safety; Fire Dampers.</w:t>
      </w:r>
    </w:p>
    <w:p w14:paraId="660F597E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SUBMITTALS</w:t>
      </w:r>
    </w:p>
    <w:p w14:paraId="75E91345" w14:textId="137929BC" w:rsidR="00FF46ED" w:rsidRPr="00945D48" w:rsidRDefault="00FF46ED" w:rsidP="00FF46ED">
      <w:pPr>
        <w:numPr>
          <w:ilvl w:val="0"/>
          <w:numId w:val="4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Comply with requirements of </w:t>
      </w:r>
      <w:r w:rsidR="00DC244A" w:rsidRPr="00945D48">
        <w:rPr>
          <w:rFonts w:ascii="Arial" w:hAnsi="Arial" w:cs="Arial"/>
        </w:rPr>
        <w:t>Section 0133</w:t>
      </w:r>
      <w:r w:rsidR="00DC244A">
        <w:rPr>
          <w:rFonts w:ascii="Arial" w:hAnsi="Arial" w:cs="Arial"/>
        </w:rPr>
        <w:t>0</w:t>
      </w:r>
      <w:r w:rsidR="00DC244A" w:rsidRPr="00945D48">
        <w:rPr>
          <w:rFonts w:ascii="Arial" w:hAnsi="Arial" w:cs="Arial"/>
        </w:rPr>
        <w:t xml:space="preserve">0 - </w:t>
      </w:r>
      <w:r w:rsidRPr="00945D48">
        <w:rPr>
          <w:rFonts w:ascii="Arial" w:hAnsi="Arial" w:cs="Arial"/>
        </w:rPr>
        <w:t>Submittal</w:t>
      </w:r>
      <w:r w:rsidR="000C5D74">
        <w:rPr>
          <w:rFonts w:ascii="Arial" w:hAnsi="Arial" w:cs="Arial"/>
        </w:rPr>
        <w:t xml:space="preserve"> </w:t>
      </w:r>
      <w:r w:rsidR="000C5D74" w:rsidRPr="00945D48">
        <w:rPr>
          <w:rFonts w:ascii="Arial" w:hAnsi="Arial" w:cs="Arial"/>
        </w:rPr>
        <w:t>Section</w:t>
      </w:r>
      <w:r w:rsidRPr="00945D48">
        <w:rPr>
          <w:rFonts w:ascii="Arial" w:hAnsi="Arial" w:cs="Arial"/>
        </w:rPr>
        <w:t>.</w:t>
      </w:r>
    </w:p>
    <w:p w14:paraId="09953428" w14:textId="77777777" w:rsidR="00FF46ED" w:rsidRPr="00945D48" w:rsidRDefault="00FF46ED" w:rsidP="00FF46ED">
      <w:pPr>
        <w:numPr>
          <w:ilvl w:val="0"/>
          <w:numId w:val="4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Product Data:  Submit manufacturer's product data.</w:t>
      </w:r>
    </w:p>
    <w:p w14:paraId="3BFEA033" w14:textId="77777777" w:rsidR="00FF46ED" w:rsidRPr="00945D48" w:rsidRDefault="00FF46ED" w:rsidP="00FF46ED">
      <w:pPr>
        <w:numPr>
          <w:ilvl w:val="1"/>
          <w:numId w:val="4"/>
        </w:numPr>
        <w:tabs>
          <w:tab w:val="left" w:pos="1440"/>
        </w:tabs>
        <w:spacing w:before="240"/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Include UL ratings, </w:t>
      </w:r>
      <w:r>
        <w:rPr>
          <w:rFonts w:ascii="Arial" w:hAnsi="Arial" w:cs="Arial"/>
        </w:rPr>
        <w:t>fire resistance, size limitations, and mounting orientation</w:t>
      </w:r>
      <w:r w:rsidRPr="00945D48">
        <w:rPr>
          <w:rFonts w:ascii="Arial" w:hAnsi="Arial" w:cs="Arial"/>
        </w:rPr>
        <w:t>.</w:t>
      </w:r>
    </w:p>
    <w:p w14:paraId="32548AD0" w14:textId="77777777" w:rsidR="00FF46ED" w:rsidRPr="00945D48" w:rsidRDefault="00FF46ED" w:rsidP="00FF46ED">
      <w:pPr>
        <w:numPr>
          <w:ilvl w:val="1"/>
          <w:numId w:val="4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Indicate materials, construction, dimensions, and installation details.</w:t>
      </w:r>
    </w:p>
    <w:p w14:paraId="705E0F92" w14:textId="4FF3F6E1" w:rsidR="00FF46ED" w:rsidRPr="00945D48" w:rsidRDefault="00FF46ED" w:rsidP="00FF46ED">
      <w:pPr>
        <w:numPr>
          <w:ilvl w:val="1"/>
          <w:numId w:val="4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Verify </w:t>
      </w:r>
      <w:r>
        <w:rPr>
          <w:rFonts w:ascii="Arial" w:hAnsi="Arial" w:cs="Arial"/>
        </w:rPr>
        <w:t xml:space="preserve">conformance to NFPA, UL, </w:t>
      </w:r>
      <w:r w:rsidRPr="00945D48">
        <w:rPr>
          <w:rFonts w:ascii="Arial" w:hAnsi="Arial" w:cs="Arial"/>
        </w:rPr>
        <w:t>and applicable building code.</w:t>
      </w:r>
    </w:p>
    <w:p w14:paraId="63885537" w14:textId="77777777" w:rsidR="00FF46ED" w:rsidRPr="00945D48" w:rsidRDefault="00FF46ED" w:rsidP="00FF46ED">
      <w:pPr>
        <w:numPr>
          <w:ilvl w:val="1"/>
          <w:numId w:val="4"/>
        </w:numPr>
        <w:tabs>
          <w:tab w:val="left" w:pos="1440"/>
        </w:tabs>
        <w:ind w:hanging="630"/>
        <w:rPr>
          <w:rFonts w:ascii="Arial" w:hAnsi="Arial" w:cs="Arial"/>
        </w:rPr>
      </w:pPr>
      <w:r>
        <w:rPr>
          <w:rFonts w:ascii="Arial" w:hAnsi="Arial" w:cs="Arial"/>
        </w:rPr>
        <w:t>Include a copy of UL approved installation instructions.</w:t>
      </w:r>
    </w:p>
    <w:p w14:paraId="7D654AD7" w14:textId="77777777" w:rsidR="00A04435" w:rsidRPr="00945D48" w:rsidRDefault="00A04435" w:rsidP="00A04435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lastRenderedPageBreak/>
        <w:t>QUALITY ASSURANCE</w:t>
      </w:r>
    </w:p>
    <w:p w14:paraId="31F51164" w14:textId="77777777" w:rsidR="00A04435" w:rsidRPr="00945D48" w:rsidRDefault="00A04435" w:rsidP="00A04435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Dampers shall be warranted against manufacturing defects for a period of </w:t>
      </w:r>
      <w:r>
        <w:rPr>
          <w:rFonts w:ascii="Arial" w:hAnsi="Arial" w:cs="Arial"/>
        </w:rPr>
        <w:t>1</w:t>
      </w:r>
      <w:r w:rsidRPr="000C5D74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>.</w:t>
      </w:r>
    </w:p>
    <w:p w14:paraId="21A909C3" w14:textId="77777777" w:rsidR="00A04435" w:rsidRPr="00945D48" w:rsidRDefault="00A04435" w:rsidP="00A04435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Dampers shall be tested, rated and labeled in accordanc</w:t>
      </w:r>
      <w:r>
        <w:rPr>
          <w:rFonts w:ascii="Arial" w:hAnsi="Arial" w:cs="Arial"/>
        </w:rPr>
        <w:t>e with the latest UL-555</w:t>
      </w:r>
      <w:r w:rsidRPr="00945D48">
        <w:rPr>
          <w:rFonts w:ascii="Arial" w:hAnsi="Arial" w:cs="Arial"/>
        </w:rPr>
        <w:t xml:space="preserve"> requirements</w:t>
      </w:r>
      <w:r>
        <w:rPr>
          <w:rFonts w:ascii="Arial" w:hAnsi="Arial" w:cs="Arial"/>
        </w:rPr>
        <w:t>.</w:t>
      </w:r>
    </w:p>
    <w:p w14:paraId="6CE84EE9" w14:textId="77777777" w:rsidR="00A04435" w:rsidRDefault="00A04435" w:rsidP="00A04435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Comply with NFPA 90A, "Installation of Air Conditioning and Ventilating Systems," and with NFPA 90B, "Installation of Warm Air Heating and Air Conditioning Systems."</w:t>
      </w:r>
    </w:p>
    <w:p w14:paraId="27282F04" w14:textId="77777777" w:rsidR="00A04435" w:rsidRPr="00D35ACA" w:rsidRDefault="00A04435" w:rsidP="00A04435">
      <w:pPr>
        <w:pStyle w:val="PR1"/>
        <w:tabs>
          <w:tab w:val="clear" w:pos="864"/>
        </w:tabs>
        <w:rPr>
          <w:rFonts w:ascii="Arial" w:hAnsi="Arial" w:cs="Arial"/>
        </w:rPr>
      </w:pPr>
      <w:r w:rsidRPr="00D35ACA">
        <w:rPr>
          <w:rFonts w:ascii="Arial" w:hAnsi="Arial" w:cs="Arial"/>
        </w:rPr>
        <w:t>Welding shall not be allowed on dampers to avoid distortion and corrosion.</w:t>
      </w:r>
    </w:p>
    <w:p w14:paraId="4FECC75B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DELIVERY, STORAGE, AND HANDLING</w:t>
      </w:r>
    </w:p>
    <w:p w14:paraId="49A8CF51" w14:textId="77777777" w:rsidR="00FF46ED" w:rsidRPr="00945D48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Delivery</w:t>
      </w:r>
      <w:r w:rsidRPr="00945D48">
        <w:rPr>
          <w:rFonts w:ascii="Arial" w:hAnsi="Arial" w:cs="Arial"/>
        </w:rPr>
        <w:t>:  Deliver materials to site in manufacturer's original, unopened containers and packaging</w:t>
      </w:r>
      <w:r>
        <w:rPr>
          <w:rFonts w:ascii="Arial" w:hAnsi="Arial" w:cs="Arial"/>
        </w:rPr>
        <w:t>, with labels clearly indicating manufacturer, material, and location of installation</w:t>
      </w:r>
      <w:r w:rsidRPr="00945D48">
        <w:rPr>
          <w:rFonts w:ascii="Arial" w:hAnsi="Arial" w:cs="Arial"/>
        </w:rPr>
        <w:t>.</w:t>
      </w:r>
    </w:p>
    <w:p w14:paraId="6C26276C" w14:textId="77777777" w:rsidR="00FF46ED" w:rsidRPr="00945D48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Storage</w:t>
      </w:r>
      <w:r w:rsidRPr="00945D48">
        <w:rPr>
          <w:rFonts w:ascii="Arial" w:hAnsi="Arial" w:cs="Arial"/>
        </w:rPr>
        <w:t>:  Store materials in a dry area indoor and protected from damage</w:t>
      </w:r>
      <w:r>
        <w:rPr>
          <w:rFonts w:ascii="Arial" w:hAnsi="Arial" w:cs="Arial"/>
        </w:rPr>
        <w:t xml:space="preserve"> and in accordance with manufacturer’s instructions</w:t>
      </w:r>
      <w:r w:rsidRPr="00945D48">
        <w:rPr>
          <w:rFonts w:ascii="Arial" w:hAnsi="Arial" w:cs="Arial"/>
        </w:rPr>
        <w:t>.</w:t>
      </w:r>
    </w:p>
    <w:p w14:paraId="0EC341A4" w14:textId="77777777" w:rsidR="00FF46ED" w:rsidRPr="00945D48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Handling</w:t>
      </w:r>
      <w:r w:rsidRPr="00945D48">
        <w:rPr>
          <w:rFonts w:ascii="Arial" w:hAnsi="Arial" w:cs="Arial"/>
        </w:rPr>
        <w:t>:  Handle and lift dampers by sleeve or frame only.</w:t>
      </w:r>
      <w:r>
        <w:rPr>
          <w:rFonts w:ascii="Arial" w:hAnsi="Arial" w:cs="Arial"/>
        </w:rPr>
        <w:t xml:space="preserve">  Do not lift damper by blades o</w:t>
      </w:r>
      <w:r w:rsidRPr="00945D48">
        <w:rPr>
          <w:rFonts w:ascii="Arial" w:hAnsi="Arial" w:cs="Arial"/>
        </w:rPr>
        <w:t>r jackshaft.  Protect materials and finishes during handling and installation to prevent damage.</w:t>
      </w:r>
    </w:p>
    <w:p w14:paraId="73B9D72A" w14:textId="77777777" w:rsidR="00FF46ED" w:rsidRPr="00945D48" w:rsidRDefault="00FF46ED" w:rsidP="00FF46ED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PRODUCTS</w:t>
      </w:r>
    </w:p>
    <w:p w14:paraId="3B805501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bookmarkStart w:id="1" w:name="_Hlk76885749"/>
      <w:r w:rsidRPr="00945D48">
        <w:rPr>
          <w:rFonts w:ascii="Arial" w:hAnsi="Arial" w:cs="Arial"/>
          <w:b/>
        </w:rPr>
        <w:t>MANUFACTURER</w:t>
      </w:r>
    </w:p>
    <w:p w14:paraId="3B42226D" w14:textId="7308F45A" w:rsidR="00124010" w:rsidRPr="000C5D74" w:rsidRDefault="00124010" w:rsidP="00124010">
      <w:pPr>
        <w:pStyle w:val="PR1"/>
        <w:tabs>
          <w:tab w:val="clear" w:pos="864"/>
        </w:tabs>
        <w:rPr>
          <w:rFonts w:ascii="Arial" w:hAnsi="Arial" w:cs="Arial"/>
        </w:rPr>
      </w:pPr>
      <w:r w:rsidRPr="000C5D74">
        <w:rPr>
          <w:rFonts w:ascii="Arial" w:hAnsi="Arial" w:cs="Arial"/>
        </w:rPr>
        <w:t xml:space="preserve">Slimline static fire dampers with curtain style blades shall be in compliance </w:t>
      </w:r>
      <w:r w:rsidR="005C46FE" w:rsidRPr="000C5D74">
        <w:rPr>
          <w:rFonts w:ascii="Arial" w:hAnsi="Arial" w:cs="Arial"/>
        </w:rPr>
        <w:t xml:space="preserve">and labelled to </w:t>
      </w:r>
      <w:r w:rsidRPr="000C5D74">
        <w:rPr>
          <w:rFonts w:ascii="Arial" w:hAnsi="Arial" w:cs="Arial"/>
        </w:rPr>
        <w:t>UL 555 standard with the specific model reflecting on the UL certificate of the supplier</w:t>
      </w:r>
      <w:bookmarkStart w:id="2" w:name="_Hlk83216987"/>
      <w:r w:rsidR="0073760F">
        <w:rPr>
          <w:rFonts w:ascii="Arial" w:hAnsi="Arial" w:cs="Arial"/>
        </w:rPr>
        <w:t>, e.g., Central Ventilation Systems (R27700)</w:t>
      </w:r>
      <w:bookmarkEnd w:id="2"/>
      <w:r w:rsidR="0073760F">
        <w:rPr>
          <w:rFonts w:ascii="Arial" w:hAnsi="Arial" w:cs="Arial"/>
        </w:rPr>
        <w:t xml:space="preserve">, </w:t>
      </w:r>
      <w:r w:rsidRPr="000C5D74">
        <w:rPr>
          <w:rFonts w:ascii="Arial" w:hAnsi="Arial" w:cs="Arial"/>
        </w:rPr>
        <w:t>and approved by Civil Defense.</w:t>
      </w:r>
    </w:p>
    <w:bookmarkEnd w:id="1"/>
    <w:p w14:paraId="3B437CBD" w14:textId="77777777" w:rsidR="00FF46ED" w:rsidRPr="00945D48" w:rsidRDefault="0066148B" w:rsidP="00FF46ED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STATIC</w:t>
      </w:r>
      <w:r w:rsidR="00FF46ED" w:rsidRPr="00945D48">
        <w:rPr>
          <w:rFonts w:ascii="Arial" w:hAnsi="Arial" w:cs="Arial"/>
          <w:b/>
        </w:rPr>
        <w:t xml:space="preserve"> FIRE DAMPERS</w:t>
      </w:r>
    </w:p>
    <w:p w14:paraId="27154072" w14:textId="77777777" w:rsidR="00FF46ED" w:rsidRPr="00945D48" w:rsidRDefault="00FF46ED" w:rsidP="00FF46ED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Model:  </w:t>
      </w:r>
      <w:r>
        <w:rPr>
          <w:rFonts w:ascii="Arial" w:hAnsi="Arial" w:cs="Arial"/>
        </w:rPr>
        <w:t>F</w:t>
      </w:r>
      <w:r w:rsidR="003B6F10">
        <w:rPr>
          <w:rFonts w:ascii="Arial" w:hAnsi="Arial" w:cs="Arial"/>
        </w:rPr>
        <w:t>D</w:t>
      </w:r>
      <w:r w:rsidR="0007527B">
        <w:rPr>
          <w:rFonts w:ascii="Arial" w:hAnsi="Arial" w:cs="Arial"/>
        </w:rPr>
        <w:t>-SL slimline</w:t>
      </w:r>
      <w:r w:rsidRPr="00945D48">
        <w:rPr>
          <w:rFonts w:ascii="Arial" w:hAnsi="Arial" w:cs="Arial"/>
        </w:rPr>
        <w:t xml:space="preserve"> </w:t>
      </w:r>
      <w:r w:rsidR="0066148B">
        <w:rPr>
          <w:rFonts w:ascii="Arial" w:hAnsi="Arial" w:cs="Arial"/>
        </w:rPr>
        <w:t>static</w:t>
      </w:r>
      <w:r>
        <w:rPr>
          <w:rFonts w:ascii="Arial" w:hAnsi="Arial" w:cs="Arial"/>
        </w:rPr>
        <w:t xml:space="preserve"> curtain</w:t>
      </w:r>
      <w:r w:rsidRPr="00945D48">
        <w:rPr>
          <w:rFonts w:ascii="Arial" w:hAnsi="Arial" w:cs="Arial"/>
        </w:rPr>
        <w:t xml:space="preserve"> fire damper</w:t>
      </w:r>
      <w:r>
        <w:rPr>
          <w:rFonts w:ascii="Arial" w:hAnsi="Arial" w:cs="Arial"/>
        </w:rPr>
        <w:t>s</w:t>
      </w:r>
      <w:r w:rsidRPr="00945D48">
        <w:rPr>
          <w:rFonts w:ascii="Arial" w:hAnsi="Arial" w:cs="Arial"/>
        </w:rPr>
        <w:t>.</w:t>
      </w:r>
    </w:p>
    <w:p w14:paraId="746343C9" w14:textId="77777777" w:rsidR="00DC244A" w:rsidRPr="00C61BEF" w:rsidRDefault="00DC244A" w:rsidP="00DC244A">
      <w:pPr>
        <w:pStyle w:val="PR2"/>
        <w:spacing w:before="120"/>
        <w:rPr>
          <w:rFonts w:ascii="Arial" w:hAnsi="Arial" w:cs="Arial"/>
        </w:rPr>
      </w:pPr>
      <w:bookmarkStart w:id="3" w:name="_Hlk161138374"/>
      <w:r w:rsidRPr="00883EC2">
        <w:rPr>
          <w:rFonts w:ascii="Arial" w:hAnsi="Arial" w:cs="Arial"/>
        </w:rPr>
        <w:t>Fire Rating:</w:t>
      </w:r>
    </w:p>
    <w:p w14:paraId="1F2C6AD6" w14:textId="77777777" w:rsidR="00DC244A" w:rsidRPr="007154F8" w:rsidRDefault="00DC244A" w:rsidP="00DC244A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060B4E1D" w14:textId="77777777" w:rsidR="00DC244A" w:rsidRPr="007154F8" w:rsidRDefault="00DC244A" w:rsidP="00DC244A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UL 555 provides for classification of fire dampers with fire resistance ratings of either 1 ½ or 3 hours.  NFPA 90A requires that HVAC penetrations through barriers with fire resistance ratings less than 3 hours be protected by 1 ½ hour rated dampers.  Penetrations through barriers with fire resistance ratings of 3 hours or more require 3 hour rated dampers.  NFPA 90A also requires that all fire damper locations and their hourly rating requirements be shown on the project plans.  Specifier, select from the following:</w:t>
      </w:r>
    </w:p>
    <w:p w14:paraId="7AC0751D" w14:textId="77777777" w:rsidR="00DC244A" w:rsidRPr="00883EC2" w:rsidRDefault="00DC244A" w:rsidP="00DC244A">
      <w:pPr>
        <w:spacing w:before="120"/>
        <w:rPr>
          <w:rFonts w:ascii="Arial" w:hAnsi="Arial" w:cs="Arial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4459DDC9" w14:textId="77777777" w:rsidR="00DC244A" w:rsidRPr="00883EC2" w:rsidRDefault="00DC244A" w:rsidP="00DC244A">
      <w:pPr>
        <w:pStyle w:val="PR2"/>
        <w:numPr>
          <w:ilvl w:val="0"/>
          <w:numId w:val="7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 w:rsidRPr="00883EC2">
        <w:rPr>
          <w:rFonts w:ascii="Arial" w:hAnsi="Arial" w:cs="Arial"/>
        </w:rPr>
        <w:t>1½ hours in accordance with UL-555</w:t>
      </w:r>
    </w:p>
    <w:p w14:paraId="469E326C" w14:textId="77777777" w:rsidR="00DC244A" w:rsidRPr="00883EC2" w:rsidRDefault="00DC244A" w:rsidP="00DC244A">
      <w:pPr>
        <w:pStyle w:val="PR2"/>
        <w:numPr>
          <w:ilvl w:val="0"/>
          <w:numId w:val="7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 w:rsidRPr="00883EC2">
        <w:rPr>
          <w:rFonts w:ascii="Arial" w:hAnsi="Arial" w:cs="Arial"/>
        </w:rPr>
        <w:lastRenderedPageBreak/>
        <w:t>3 hours in accordance with UL-555</w:t>
      </w:r>
    </w:p>
    <w:bookmarkEnd w:id="3"/>
    <w:p w14:paraId="2F32ADD0" w14:textId="77777777" w:rsidR="00FF46ED" w:rsidRPr="00945D48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Construction:</w:t>
      </w:r>
    </w:p>
    <w:p w14:paraId="72F1DDEF" w14:textId="77777777" w:rsidR="00E34C6C" w:rsidRDefault="00E34C6C" w:rsidP="00E34C6C">
      <w:pPr>
        <w:pStyle w:val="PR2"/>
        <w:numPr>
          <w:ilvl w:val="5"/>
          <w:numId w:val="12"/>
        </w:numPr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Frame</w:t>
      </w:r>
      <w:r>
        <w:rPr>
          <w:rFonts w:ascii="Arial" w:hAnsi="Arial" w:cs="Arial"/>
        </w:rPr>
        <w:t xml:space="preserve">:  </w:t>
      </w:r>
    </w:p>
    <w:p w14:paraId="622C6395" w14:textId="77777777" w:rsidR="00DC244A" w:rsidRPr="007154F8" w:rsidRDefault="00DC244A" w:rsidP="00DC244A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5BF53779" w14:textId="77777777" w:rsidR="00DC244A" w:rsidRPr="007154F8" w:rsidRDefault="00DC244A" w:rsidP="00DC244A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695E0FD2" w14:textId="77777777" w:rsidR="00DC244A" w:rsidRPr="007154F8" w:rsidRDefault="00DC244A" w:rsidP="00DC244A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43DC080B" w14:textId="77777777" w:rsidR="00E34C6C" w:rsidRDefault="00E34C6C" w:rsidP="00E34C6C">
      <w:pPr>
        <w:pStyle w:val="PR3"/>
        <w:numPr>
          <w:ilvl w:val="6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Minimum 20-gauge (1 mm) roll formed, galvanized steel for Integral sleeve fire damper</w:t>
      </w:r>
    </w:p>
    <w:p w14:paraId="6B2D6F53" w14:textId="77777777" w:rsidR="00E34C6C" w:rsidRDefault="00E34C6C" w:rsidP="00E34C6C">
      <w:pPr>
        <w:pStyle w:val="PR3"/>
        <w:numPr>
          <w:ilvl w:val="6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Minimum 22-gauge (0.85 mm) roll formed, galvanized steel for external sleeve fire damper</w:t>
      </w:r>
    </w:p>
    <w:p w14:paraId="0A9232AD" w14:textId="5E505D64" w:rsidR="00EF59C1" w:rsidRPr="00945D48" w:rsidRDefault="00EF59C1" w:rsidP="00FF46ED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Frame Depth</w:t>
      </w:r>
      <w:r w:rsidRPr="00EF59C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07527B">
        <w:rPr>
          <w:rFonts w:ascii="Arial" w:hAnsi="Arial" w:cs="Arial"/>
        </w:rPr>
        <w:t>2-3/18</w:t>
      </w:r>
      <w:r w:rsidR="0073760F">
        <w:rPr>
          <w:rFonts w:ascii="Arial" w:hAnsi="Arial" w:cs="Arial"/>
        </w:rPr>
        <w:t xml:space="preserve">” </w:t>
      </w:r>
      <w:r w:rsidR="0007527B">
        <w:rPr>
          <w:rFonts w:ascii="Arial" w:hAnsi="Arial" w:cs="Arial"/>
        </w:rPr>
        <w:t>(55</w:t>
      </w:r>
      <w:r w:rsidR="003B6F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mm).</w:t>
      </w:r>
    </w:p>
    <w:p w14:paraId="25AED198" w14:textId="1ECA7546" w:rsidR="00FF46ED" w:rsidRDefault="00FF46ED" w:rsidP="00FF46ED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Blades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 xml:space="preserve">Minimum </w:t>
      </w:r>
      <w:r w:rsidR="0073760F">
        <w:rPr>
          <w:rFonts w:ascii="Arial" w:hAnsi="Arial" w:cs="Arial"/>
        </w:rPr>
        <w:t>22-gauge</w:t>
      </w:r>
      <w:r>
        <w:rPr>
          <w:rFonts w:ascii="Arial" w:hAnsi="Arial" w:cs="Arial"/>
        </w:rPr>
        <w:t xml:space="preserve"> (0.85 mm) roll formed, galvanized steel, curtain type.</w:t>
      </w:r>
    </w:p>
    <w:p w14:paraId="3EAB7748" w14:textId="77777777" w:rsidR="00FF46ED" w:rsidRPr="00945D48" w:rsidRDefault="00FF46ED" w:rsidP="00FF46ED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Closure Spring</w:t>
      </w:r>
      <w:r w:rsidRPr="00FF46ED">
        <w:rPr>
          <w:rFonts w:ascii="Arial" w:hAnsi="Arial" w:cs="Arial"/>
        </w:rPr>
        <w:t>:</w:t>
      </w:r>
      <w:r w:rsidR="0066148B">
        <w:rPr>
          <w:rFonts w:ascii="Arial" w:hAnsi="Arial" w:cs="Arial"/>
        </w:rPr>
        <w:t xml:space="preserve"> Stainless steel negator type (horizontal only).</w:t>
      </w:r>
      <w:r w:rsidR="0001508F">
        <w:rPr>
          <w:rFonts w:ascii="Arial" w:hAnsi="Arial" w:cs="Arial"/>
        </w:rPr>
        <w:t xml:space="preserve"> </w:t>
      </w:r>
    </w:p>
    <w:p w14:paraId="1DA1632E" w14:textId="0E96A162" w:rsidR="002246F4" w:rsidRPr="002246F4" w:rsidRDefault="002246F4" w:rsidP="00FF46ED">
      <w:pPr>
        <w:pStyle w:val="PR2"/>
        <w:spacing w:before="120"/>
        <w:jc w:val="left"/>
        <w:rPr>
          <w:rFonts w:ascii="Arial" w:hAnsi="Arial" w:cs="Arial"/>
        </w:rPr>
      </w:pPr>
      <w:r w:rsidRPr="002246F4">
        <w:rPr>
          <w:rFonts w:ascii="Arial" w:hAnsi="Arial" w:cs="Arial"/>
          <w:u w:val="single"/>
        </w:rPr>
        <w:t>Fire Closure Device</w:t>
      </w:r>
      <w:r w:rsidRPr="002246F4">
        <w:rPr>
          <w:rFonts w:ascii="Arial" w:hAnsi="Arial" w:cs="Arial"/>
        </w:rPr>
        <w:t>:  UL listed fusible link.</w:t>
      </w:r>
    </w:p>
    <w:p w14:paraId="5F88D2A3" w14:textId="77777777" w:rsidR="00187910" w:rsidRDefault="00187910" w:rsidP="00187910">
      <w:pPr>
        <w:pStyle w:val="PR2"/>
        <w:spacing w:before="120"/>
        <w:jc w:val="left"/>
        <w:rPr>
          <w:rFonts w:ascii="Arial" w:hAnsi="Arial" w:cs="Arial"/>
        </w:rPr>
      </w:pPr>
      <w:r w:rsidRPr="00883EC2">
        <w:rPr>
          <w:rFonts w:ascii="Arial" w:hAnsi="Arial" w:cs="Arial"/>
          <w:u w:val="single"/>
        </w:rPr>
        <w:t>Release Temperature</w:t>
      </w:r>
      <w:r w:rsidRPr="00883EC2">
        <w:rPr>
          <w:rFonts w:ascii="Arial" w:hAnsi="Arial" w:cs="Arial"/>
        </w:rPr>
        <w:t>:</w:t>
      </w:r>
    </w:p>
    <w:p w14:paraId="1F05A776" w14:textId="77777777" w:rsidR="00187910" w:rsidRPr="007154F8" w:rsidRDefault="00187910" w:rsidP="00187910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36F61117" w14:textId="77777777" w:rsidR="00187910" w:rsidRPr="007154F8" w:rsidRDefault="00187910" w:rsidP="00187910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Building codes typically require the damper releasing temperature to comply with one of the following:</w:t>
      </w:r>
    </w:p>
    <w:p w14:paraId="18FA742D" w14:textId="77777777" w:rsidR="00187910" w:rsidRPr="007154F8" w:rsidRDefault="00187910" w:rsidP="00187910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 xml:space="preserve">1. </w:t>
      </w:r>
      <w:r w:rsidRPr="007154F8">
        <w:rPr>
          <w:rFonts w:ascii="Arial" w:hAnsi="Arial" w:cs="Arial"/>
          <w:b/>
          <w:color w:val="00B0F0"/>
        </w:rPr>
        <w:tab/>
        <w:t>The operating temperature shall be approximately 50°F (10°C) above the normal temperature within the duct system, but not less than 160°F (71°C).</w:t>
      </w:r>
    </w:p>
    <w:p w14:paraId="5B47AD80" w14:textId="77777777" w:rsidR="00187910" w:rsidRPr="007154F8" w:rsidRDefault="00187910" w:rsidP="00187910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 xml:space="preserve">2. </w:t>
      </w:r>
      <w:r w:rsidRPr="007154F8">
        <w:rPr>
          <w:rFonts w:ascii="Arial" w:hAnsi="Arial" w:cs="Arial"/>
          <w:b/>
          <w:color w:val="00B0F0"/>
        </w:rPr>
        <w:tab/>
        <w:t>The operating temperature shall be not more than 286°F (141°C) where located in a smoke control system.</w:t>
      </w:r>
    </w:p>
    <w:p w14:paraId="67D7E875" w14:textId="77777777" w:rsidR="00187910" w:rsidRPr="007154F8" w:rsidRDefault="00187910" w:rsidP="00187910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Consult your local building code for further details and select one of the following.</w:t>
      </w:r>
    </w:p>
    <w:p w14:paraId="60FDABFD" w14:textId="77777777" w:rsidR="00187910" w:rsidRPr="00FF46ED" w:rsidRDefault="00187910" w:rsidP="00187910">
      <w:pPr>
        <w:spacing w:before="120"/>
        <w:rPr>
          <w:rFonts w:ascii="Arial" w:hAnsi="Arial" w:cs="Arial"/>
          <w:b/>
          <w:color w:val="70AD47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60FE3185" w14:textId="77777777" w:rsidR="00FF46ED" w:rsidRPr="00945D48" w:rsidRDefault="00FF46ED" w:rsidP="00B2594E">
      <w:pPr>
        <w:numPr>
          <w:ilvl w:val="0"/>
          <w:numId w:val="5"/>
        </w:numPr>
        <w:tabs>
          <w:tab w:val="clear" w:pos="1080"/>
        </w:tabs>
        <w:autoSpaceDE w:val="0"/>
        <w:autoSpaceDN w:val="0"/>
        <w:ind w:left="2070"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165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 xml:space="preserve">F (74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>C).</w:t>
      </w:r>
    </w:p>
    <w:p w14:paraId="275F677D" w14:textId="77777777" w:rsidR="0073760F" w:rsidRPr="00945D48" w:rsidRDefault="0073760F" w:rsidP="00B2594E">
      <w:pPr>
        <w:numPr>
          <w:ilvl w:val="0"/>
          <w:numId w:val="5"/>
        </w:numPr>
        <w:tabs>
          <w:tab w:val="clear" w:pos="1080"/>
        </w:tabs>
        <w:autoSpaceDE w:val="0"/>
        <w:autoSpaceDN w:val="0"/>
        <w:ind w:left="2070"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212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 xml:space="preserve">F (100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>C).</w:t>
      </w:r>
    </w:p>
    <w:p w14:paraId="0744DBB4" w14:textId="57B981E4" w:rsidR="00B2594E" w:rsidRPr="00973989" w:rsidRDefault="00FF46ED" w:rsidP="00973989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Mounting</w:t>
      </w:r>
      <w:r w:rsidRPr="00945D48">
        <w:rPr>
          <w:rFonts w:ascii="Arial" w:hAnsi="Arial" w:cs="Arial"/>
        </w:rPr>
        <w:t>: Vertica</w:t>
      </w:r>
      <w:r w:rsidR="0073760F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or Horizontal</w:t>
      </w:r>
    </w:p>
    <w:p w14:paraId="17E3F871" w14:textId="77777777" w:rsidR="00187910" w:rsidRDefault="00187910" w:rsidP="00187910">
      <w:pPr>
        <w:pStyle w:val="PR2"/>
        <w:spacing w:before="120"/>
        <w:rPr>
          <w:rFonts w:ascii="Arial" w:hAnsi="Arial" w:cs="Arial"/>
        </w:rPr>
      </w:pPr>
      <w:bookmarkStart w:id="4" w:name="_Hlk82965493"/>
      <w:r w:rsidRPr="00883EC2">
        <w:rPr>
          <w:rFonts w:ascii="Arial" w:hAnsi="Arial" w:cs="Arial"/>
          <w:u w:val="single"/>
        </w:rPr>
        <w:t>Type of Damper or Duct Transition Connection</w:t>
      </w:r>
      <w:r w:rsidRPr="00883EC2">
        <w:rPr>
          <w:rFonts w:ascii="Arial" w:hAnsi="Arial" w:cs="Arial"/>
        </w:rPr>
        <w:t xml:space="preserve">:  </w:t>
      </w:r>
    </w:p>
    <w:p w14:paraId="1FBECE76" w14:textId="77777777" w:rsidR="00187910" w:rsidRPr="007154F8" w:rsidRDefault="00187910" w:rsidP="00187910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76033C50" w14:textId="77777777" w:rsidR="00187910" w:rsidRPr="007154F8" w:rsidRDefault="00187910" w:rsidP="00187910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752DB2C9" w14:textId="77777777" w:rsidR="00187910" w:rsidRPr="007154F8" w:rsidRDefault="00187910" w:rsidP="00187910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bookmarkEnd w:id="4"/>
    <w:p w14:paraId="3810111E" w14:textId="77777777" w:rsidR="00FF46ED" w:rsidRDefault="00FF46ED" w:rsidP="00A00C8B">
      <w:pPr>
        <w:pStyle w:val="PR3"/>
        <w:numPr>
          <w:ilvl w:val="6"/>
          <w:numId w:val="6"/>
        </w:numPr>
        <w:tabs>
          <w:tab w:val="clear" w:pos="1800"/>
          <w:tab w:val="clear" w:pos="2016"/>
        </w:tabs>
        <w:ind w:left="2070" w:hanging="630"/>
        <w:rPr>
          <w:rFonts w:ascii="Arial" w:hAnsi="Arial" w:cs="Arial"/>
        </w:rPr>
      </w:pPr>
      <w:r>
        <w:rPr>
          <w:rFonts w:ascii="Arial" w:hAnsi="Arial" w:cs="Arial"/>
        </w:rPr>
        <w:t>Type A – Blades and frame in the air stream, rectangular connection.</w:t>
      </w:r>
    </w:p>
    <w:p w14:paraId="5B6D8B95" w14:textId="09043AE1" w:rsidR="00FF46ED" w:rsidRDefault="00FF46ED" w:rsidP="00A00C8B">
      <w:pPr>
        <w:pStyle w:val="PR3"/>
        <w:numPr>
          <w:ilvl w:val="6"/>
          <w:numId w:val="6"/>
        </w:numPr>
        <w:tabs>
          <w:tab w:val="clear" w:pos="1800"/>
          <w:tab w:val="clear" w:pos="2016"/>
        </w:tabs>
        <w:ind w:left="2070" w:hanging="630"/>
        <w:rPr>
          <w:rFonts w:ascii="Arial" w:hAnsi="Arial" w:cs="Arial"/>
        </w:rPr>
      </w:pPr>
      <w:r>
        <w:rPr>
          <w:rFonts w:ascii="Arial" w:hAnsi="Arial" w:cs="Arial"/>
        </w:rPr>
        <w:t>Type B – Blades out of the air stream, rectangular connection.</w:t>
      </w:r>
    </w:p>
    <w:p w14:paraId="1D179E35" w14:textId="6F272B49" w:rsidR="00841F03" w:rsidRPr="00841F03" w:rsidRDefault="00C96FDB" w:rsidP="00A00C8B">
      <w:pPr>
        <w:pStyle w:val="PR3"/>
        <w:numPr>
          <w:ilvl w:val="6"/>
          <w:numId w:val="6"/>
        </w:numPr>
        <w:tabs>
          <w:tab w:val="clear" w:pos="1800"/>
          <w:tab w:val="clear" w:pos="2016"/>
        </w:tabs>
        <w:ind w:left="2070" w:hanging="630"/>
        <w:rPr>
          <w:rFonts w:ascii="Arial" w:hAnsi="Arial" w:cs="Arial"/>
          <w:b/>
        </w:rPr>
      </w:pPr>
      <w:r w:rsidRPr="00841F03">
        <w:rPr>
          <w:rFonts w:ascii="Arial" w:hAnsi="Arial" w:cs="Arial"/>
        </w:rPr>
        <w:t xml:space="preserve">Type C – </w:t>
      </w:r>
      <w:r w:rsidR="00841F03" w:rsidRPr="00841F03">
        <w:rPr>
          <w:rFonts w:ascii="Arial" w:hAnsi="Arial" w:cs="Arial"/>
        </w:rPr>
        <w:t>Blades and frame out of the air stream, square</w:t>
      </w:r>
      <w:r w:rsidR="00BD0B8C">
        <w:rPr>
          <w:rFonts w:ascii="Arial" w:hAnsi="Arial" w:cs="Arial"/>
        </w:rPr>
        <w:t xml:space="preserve"> </w:t>
      </w:r>
      <w:r w:rsidR="00841F03" w:rsidRPr="00841F03">
        <w:rPr>
          <w:rFonts w:ascii="Arial" w:hAnsi="Arial" w:cs="Arial"/>
        </w:rPr>
        <w:t>/</w:t>
      </w:r>
      <w:r w:rsidR="00BD0B8C">
        <w:rPr>
          <w:rFonts w:ascii="Arial" w:hAnsi="Arial" w:cs="Arial"/>
        </w:rPr>
        <w:t xml:space="preserve"> </w:t>
      </w:r>
      <w:r w:rsidR="00841F03" w:rsidRPr="00841F03">
        <w:rPr>
          <w:rFonts w:ascii="Arial" w:hAnsi="Arial" w:cs="Arial"/>
        </w:rPr>
        <w:t>rectangular</w:t>
      </w:r>
      <w:r w:rsidR="00BD0B8C">
        <w:rPr>
          <w:rFonts w:ascii="Arial" w:hAnsi="Arial" w:cs="Arial"/>
        </w:rPr>
        <w:t xml:space="preserve"> </w:t>
      </w:r>
      <w:r w:rsidR="00841F03" w:rsidRPr="00841F03">
        <w:rPr>
          <w:rFonts w:ascii="Arial" w:hAnsi="Arial" w:cs="Arial"/>
        </w:rPr>
        <w:t>/</w:t>
      </w:r>
      <w:r w:rsidR="00BD0B8C">
        <w:rPr>
          <w:rFonts w:ascii="Arial" w:hAnsi="Arial" w:cs="Arial"/>
        </w:rPr>
        <w:t xml:space="preserve"> </w:t>
      </w:r>
      <w:r w:rsidR="00841F03" w:rsidRPr="00841F03">
        <w:rPr>
          <w:rFonts w:ascii="Arial" w:hAnsi="Arial" w:cs="Arial"/>
        </w:rPr>
        <w:t>round</w:t>
      </w:r>
      <w:r w:rsidR="00BD0B8C">
        <w:rPr>
          <w:rFonts w:ascii="Arial" w:hAnsi="Arial" w:cs="Arial"/>
        </w:rPr>
        <w:t xml:space="preserve"> </w:t>
      </w:r>
      <w:r w:rsidR="00841F03" w:rsidRPr="00841F03">
        <w:rPr>
          <w:rFonts w:ascii="Arial" w:hAnsi="Arial" w:cs="Arial"/>
        </w:rPr>
        <w:t>/</w:t>
      </w:r>
      <w:r w:rsidR="00BD0B8C">
        <w:rPr>
          <w:rFonts w:ascii="Arial" w:hAnsi="Arial" w:cs="Arial"/>
        </w:rPr>
        <w:t xml:space="preserve"> </w:t>
      </w:r>
      <w:r w:rsidR="00841F03" w:rsidRPr="00841F03">
        <w:rPr>
          <w:rFonts w:ascii="Arial" w:hAnsi="Arial" w:cs="Arial"/>
        </w:rPr>
        <w:t>oval connection.</w:t>
      </w:r>
    </w:p>
    <w:p w14:paraId="56CAF81C" w14:textId="77777777" w:rsidR="00187910" w:rsidRPr="00883EC2" w:rsidRDefault="00187910" w:rsidP="00187910">
      <w:pPr>
        <w:pStyle w:val="ART"/>
        <w:rPr>
          <w:rFonts w:ascii="Arial" w:hAnsi="Arial" w:cs="Arial"/>
          <w:b/>
        </w:rPr>
      </w:pPr>
      <w:r w:rsidRPr="00883EC2">
        <w:rPr>
          <w:rFonts w:ascii="Arial" w:hAnsi="Arial" w:cs="Arial"/>
          <w:b/>
        </w:rPr>
        <w:t>Accessories:</w:t>
      </w:r>
    </w:p>
    <w:p w14:paraId="0D065ABE" w14:textId="059748D8" w:rsidR="00FF46ED" w:rsidRDefault="00FF46ED" w:rsidP="00FF46ED">
      <w:pPr>
        <w:numPr>
          <w:ilvl w:val="0"/>
          <w:numId w:val="8"/>
        </w:numPr>
        <w:tabs>
          <w:tab w:val="clear" w:pos="720"/>
          <w:tab w:val="left" w:pos="900"/>
        </w:tabs>
        <w:autoSpaceDE w:val="0"/>
        <w:autoSpaceDN w:val="0"/>
        <w:spacing w:before="240"/>
        <w:ind w:left="90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Sleeve</w:t>
      </w:r>
      <w:r w:rsidRPr="00945D48">
        <w:rPr>
          <w:rFonts w:ascii="Arial" w:hAnsi="Arial" w:cs="Arial"/>
        </w:rPr>
        <w:t>:  Minimum 20</w:t>
      </w:r>
      <w:r w:rsidR="0073760F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>gauge (1.0</w:t>
      </w:r>
      <w:r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mm)</w:t>
      </w:r>
      <w:r w:rsidR="0073760F">
        <w:rPr>
          <w:rFonts w:ascii="Arial" w:hAnsi="Arial" w:cs="Arial"/>
        </w:rPr>
        <w:t xml:space="preserve">, </w:t>
      </w:r>
      <w:bookmarkStart w:id="5" w:name="_Hlk83204931"/>
      <w:r w:rsidR="0073760F">
        <w:rPr>
          <w:rFonts w:ascii="Arial" w:hAnsi="Arial" w:cs="Arial"/>
        </w:rPr>
        <w:t>integral to frame for single section dampers and externally attached for multi-section dampers.</w:t>
      </w:r>
      <w:bookmarkEnd w:id="5"/>
    </w:p>
    <w:p w14:paraId="4C5D4A18" w14:textId="77777777" w:rsidR="00187910" w:rsidRDefault="00187910" w:rsidP="00187910">
      <w:pPr>
        <w:tabs>
          <w:tab w:val="left" w:pos="900"/>
        </w:tabs>
        <w:autoSpaceDE w:val="0"/>
        <w:autoSpaceDN w:val="0"/>
        <w:spacing w:before="240"/>
        <w:ind w:left="900"/>
        <w:rPr>
          <w:rFonts w:ascii="Arial" w:hAnsi="Arial" w:cs="Arial"/>
          <w:u w:val="single"/>
        </w:rPr>
      </w:pPr>
    </w:p>
    <w:p w14:paraId="6CA95AF4" w14:textId="77777777" w:rsidR="00187910" w:rsidRPr="00945D48" w:rsidRDefault="00187910" w:rsidP="00187910">
      <w:pPr>
        <w:tabs>
          <w:tab w:val="left" w:pos="900"/>
        </w:tabs>
        <w:autoSpaceDE w:val="0"/>
        <w:autoSpaceDN w:val="0"/>
        <w:spacing w:before="240"/>
        <w:ind w:left="900"/>
        <w:rPr>
          <w:rFonts w:ascii="Arial" w:hAnsi="Arial" w:cs="Arial"/>
        </w:rPr>
      </w:pPr>
    </w:p>
    <w:p w14:paraId="7EEFF852" w14:textId="77777777" w:rsidR="00187910" w:rsidRDefault="00187910" w:rsidP="00187910">
      <w:pPr>
        <w:numPr>
          <w:ilvl w:val="0"/>
          <w:numId w:val="8"/>
        </w:numPr>
        <w:tabs>
          <w:tab w:val="clear" w:pos="720"/>
          <w:tab w:val="left" w:pos="900"/>
        </w:tabs>
        <w:autoSpaceDE w:val="0"/>
        <w:autoSpaceDN w:val="0"/>
        <w:spacing w:before="240"/>
        <w:ind w:left="900"/>
        <w:rPr>
          <w:rFonts w:ascii="Arial" w:hAnsi="Arial" w:cs="Arial"/>
          <w:u w:val="single"/>
        </w:rPr>
      </w:pPr>
      <w:bookmarkStart w:id="6" w:name="_Hlk161138472"/>
      <w:r w:rsidRPr="00883EC2">
        <w:rPr>
          <w:rFonts w:ascii="Arial" w:hAnsi="Arial" w:cs="Arial"/>
          <w:u w:val="single"/>
        </w:rPr>
        <w:lastRenderedPageBreak/>
        <w:t>Retaining Angles:</w:t>
      </w:r>
    </w:p>
    <w:p w14:paraId="5716642A" w14:textId="77777777" w:rsidR="00187910" w:rsidRPr="007154F8" w:rsidRDefault="00187910" w:rsidP="00187910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110D7B33" w14:textId="77777777" w:rsidR="00187910" w:rsidRPr="007154F8" w:rsidRDefault="00187910" w:rsidP="00187910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4D3C0222" w14:textId="77777777" w:rsidR="00187910" w:rsidRPr="007154F8" w:rsidRDefault="00187910" w:rsidP="00187910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bookmarkEnd w:id="6"/>
    <w:p w14:paraId="287828EA" w14:textId="77777777" w:rsidR="00FF46ED" w:rsidRPr="00945D48" w:rsidRDefault="00FF46ED" w:rsidP="0073760F">
      <w:pPr>
        <w:numPr>
          <w:ilvl w:val="1"/>
          <w:numId w:val="8"/>
        </w:numPr>
        <w:tabs>
          <w:tab w:val="left" w:pos="-720"/>
        </w:tabs>
        <w:autoSpaceDE w:val="0"/>
        <w:autoSpaceDN w:val="0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Model:</w:t>
      </w:r>
    </w:p>
    <w:p w14:paraId="24C65C85" w14:textId="77777777" w:rsidR="00FF46ED" w:rsidRPr="00945D48" w:rsidRDefault="00FF46ED" w:rsidP="00FF46ED">
      <w:pPr>
        <w:numPr>
          <w:ilvl w:val="0"/>
          <w:numId w:val="9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>
        <w:rPr>
          <w:rFonts w:ascii="Arial" w:hAnsi="Arial" w:cs="Arial"/>
        </w:rPr>
        <w:t>Provided in field</w:t>
      </w:r>
    </w:p>
    <w:p w14:paraId="68D8270A" w14:textId="5D014C52" w:rsidR="00FF46ED" w:rsidRDefault="00FF46ED" w:rsidP="00FF46ED">
      <w:pPr>
        <w:numPr>
          <w:ilvl w:val="0"/>
          <w:numId w:val="9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1 sided - frame retaining angles </w:t>
      </w:r>
      <w:r w:rsidRPr="00945D4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½ </w:t>
      </w:r>
      <w:r w:rsidRPr="00945D48">
        <w:rPr>
          <w:rFonts w:ascii="Arial" w:hAnsi="Arial" w:cs="Arial"/>
        </w:rPr>
        <w:t>x 1</w:t>
      </w:r>
      <w:r>
        <w:rPr>
          <w:rFonts w:ascii="Arial" w:hAnsi="Arial" w:cs="Arial"/>
        </w:rPr>
        <w:t xml:space="preserve"> ½ inches x 16</w:t>
      </w:r>
      <w:r w:rsidR="0073760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gauge (38 x </w:t>
      </w:r>
      <w:r w:rsidRPr="00945D48">
        <w:rPr>
          <w:rFonts w:ascii="Arial" w:hAnsi="Arial" w:cs="Arial"/>
        </w:rPr>
        <w:t>38</w:t>
      </w:r>
      <w:r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1.</w:t>
      </w:r>
      <w:r w:rsidR="00054042">
        <w:rPr>
          <w:rFonts w:ascii="Arial" w:hAnsi="Arial" w:cs="Arial"/>
        </w:rPr>
        <w:t>5</w:t>
      </w:r>
      <w:r w:rsidRPr="00945D48">
        <w:rPr>
          <w:rFonts w:ascii="Arial" w:hAnsi="Arial" w:cs="Arial"/>
        </w:rPr>
        <w:t xml:space="preserve"> mm</w:t>
      </w:r>
      <w:r>
        <w:rPr>
          <w:rFonts w:ascii="Arial" w:hAnsi="Arial" w:cs="Arial"/>
        </w:rPr>
        <w:t>)</w:t>
      </w:r>
    </w:p>
    <w:p w14:paraId="475EAAD6" w14:textId="74C47490" w:rsidR="00FF46ED" w:rsidRDefault="00FF46ED" w:rsidP="00FF46ED">
      <w:pPr>
        <w:numPr>
          <w:ilvl w:val="0"/>
          <w:numId w:val="9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2 sided - frame retaining angles </w:t>
      </w:r>
      <w:r w:rsidRPr="00945D4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½ </w:t>
      </w:r>
      <w:r w:rsidRPr="00945D48">
        <w:rPr>
          <w:rFonts w:ascii="Arial" w:hAnsi="Arial" w:cs="Arial"/>
        </w:rPr>
        <w:t>x 1</w:t>
      </w:r>
      <w:r>
        <w:rPr>
          <w:rFonts w:ascii="Arial" w:hAnsi="Arial" w:cs="Arial"/>
        </w:rPr>
        <w:t xml:space="preserve"> ½ inches x 16</w:t>
      </w:r>
      <w:r w:rsidR="0073760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gauge (38 x </w:t>
      </w:r>
      <w:r w:rsidRPr="00945D48">
        <w:rPr>
          <w:rFonts w:ascii="Arial" w:hAnsi="Arial" w:cs="Arial"/>
        </w:rPr>
        <w:t>38</w:t>
      </w:r>
      <w:r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1.</w:t>
      </w:r>
      <w:r w:rsidR="00054042">
        <w:rPr>
          <w:rFonts w:ascii="Arial" w:hAnsi="Arial" w:cs="Arial"/>
        </w:rPr>
        <w:t>5</w:t>
      </w:r>
      <w:r w:rsidRPr="00945D48">
        <w:rPr>
          <w:rFonts w:ascii="Arial" w:hAnsi="Arial" w:cs="Arial"/>
        </w:rPr>
        <w:t xml:space="preserve"> mm</w:t>
      </w:r>
      <w:r>
        <w:rPr>
          <w:rFonts w:ascii="Arial" w:hAnsi="Arial" w:cs="Arial"/>
        </w:rPr>
        <w:t>)</w:t>
      </w:r>
    </w:p>
    <w:p w14:paraId="5ED63A6F" w14:textId="6C280F7F" w:rsidR="0073760F" w:rsidRDefault="0073760F" w:rsidP="0073760F">
      <w:pPr>
        <w:pStyle w:val="ListParagraph"/>
        <w:numPr>
          <w:ilvl w:val="0"/>
          <w:numId w:val="8"/>
        </w:numPr>
        <w:tabs>
          <w:tab w:val="clear" w:pos="720"/>
          <w:tab w:val="num" w:pos="3420"/>
        </w:tabs>
        <w:autoSpaceDE w:val="0"/>
        <w:autoSpaceDN w:val="0"/>
        <w:spacing w:before="240"/>
        <w:ind w:left="907" w:hanging="547"/>
        <w:rPr>
          <w:rFonts w:ascii="Arial" w:hAnsi="Arial" w:cs="Arial"/>
          <w:u w:val="single"/>
        </w:rPr>
      </w:pPr>
      <w:bookmarkStart w:id="7" w:name="_Hlk83204955"/>
      <w:r w:rsidRPr="0073760F">
        <w:rPr>
          <w:rFonts w:ascii="Arial" w:hAnsi="Arial" w:cs="Arial"/>
          <w:u w:val="single"/>
        </w:rPr>
        <w:t>Micro-Switches:</w:t>
      </w:r>
    </w:p>
    <w:p w14:paraId="57E7732C" w14:textId="77777777" w:rsidR="0073760F" w:rsidRPr="0073760F" w:rsidRDefault="0073760F" w:rsidP="0073760F">
      <w:pPr>
        <w:pStyle w:val="ListParagraph"/>
        <w:tabs>
          <w:tab w:val="num" w:pos="3420"/>
        </w:tabs>
        <w:autoSpaceDE w:val="0"/>
        <w:autoSpaceDN w:val="0"/>
        <w:spacing w:before="240"/>
        <w:ind w:left="907"/>
        <w:rPr>
          <w:rFonts w:ascii="Arial" w:hAnsi="Arial" w:cs="Arial"/>
          <w:sz w:val="10"/>
          <w:szCs w:val="10"/>
          <w:u w:val="single"/>
        </w:rPr>
      </w:pPr>
    </w:p>
    <w:p w14:paraId="7387537E" w14:textId="77777777" w:rsidR="0073760F" w:rsidRDefault="0073760F" w:rsidP="0073760F">
      <w:pPr>
        <w:pStyle w:val="ListParagraph"/>
        <w:numPr>
          <w:ilvl w:val="1"/>
          <w:numId w:val="10"/>
        </w:numPr>
        <w:tabs>
          <w:tab w:val="clear" w:pos="144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UL recognized micro-switch factory installed for blade’s position feedback. </w:t>
      </w:r>
      <w:bookmarkEnd w:id="7"/>
    </w:p>
    <w:p w14:paraId="4E5080F9" w14:textId="77777777" w:rsidR="0073760F" w:rsidRDefault="0073760F" w:rsidP="0073760F">
      <w:pPr>
        <w:autoSpaceDE w:val="0"/>
        <w:autoSpaceDN w:val="0"/>
        <w:rPr>
          <w:rFonts w:ascii="Arial" w:hAnsi="Arial" w:cs="Arial"/>
        </w:rPr>
      </w:pPr>
    </w:p>
    <w:p w14:paraId="15CCA56B" w14:textId="77777777" w:rsidR="00FF46ED" w:rsidRPr="00945D48" w:rsidRDefault="00FF46ED" w:rsidP="00FF46ED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EXECUTION</w:t>
      </w:r>
    </w:p>
    <w:p w14:paraId="66F2ACE5" w14:textId="77777777" w:rsidR="00FF46ED" w:rsidRDefault="00FF46ED" w:rsidP="00FF46ED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EXAMINATION</w:t>
      </w:r>
    </w:p>
    <w:p w14:paraId="06DFC1C9" w14:textId="77777777" w:rsidR="00FF46ED" w:rsidRPr="00D34AD8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D34AD8">
        <w:rPr>
          <w:rFonts w:ascii="Arial" w:hAnsi="Arial" w:cs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5119E168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INSTALLATION</w:t>
      </w:r>
    </w:p>
    <w:p w14:paraId="68E9451F" w14:textId="77777777" w:rsidR="00FF46ED" w:rsidRPr="00945D48" w:rsidRDefault="00FF46ED" w:rsidP="00FF46ED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at locations as indicated on the drawings and in accordance with manufacturer’s UL approved installation instructions.</w:t>
      </w:r>
    </w:p>
    <w:p w14:paraId="580D9725" w14:textId="77777777" w:rsidR="00FF46ED" w:rsidRPr="00945D48" w:rsidRDefault="00FF46ED" w:rsidP="00FF46ED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square and free from racking with the blades running horizontally.  DO NOT compress or stretch damper sleeve or frame into the duct or opening.</w:t>
      </w:r>
    </w:p>
    <w:p w14:paraId="1C6C3AF7" w14:textId="77777777" w:rsidR="00FF46ED" w:rsidRDefault="00FF46ED" w:rsidP="00FF46ED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Contractor shall furnish and i</w:t>
      </w:r>
      <w:r w:rsidRPr="00945D48">
        <w:rPr>
          <w:rFonts w:ascii="Arial" w:hAnsi="Arial" w:cs="Arial"/>
        </w:rPr>
        <w:t xml:space="preserve">nstall duct access door adjacent to dampers for inspection and maintenance.  Where duct size permits, install minimum 12 </w:t>
      </w:r>
      <w:r>
        <w:rPr>
          <w:rFonts w:ascii="Arial" w:hAnsi="Arial" w:cs="Arial"/>
        </w:rPr>
        <w:t xml:space="preserve">inches </w:t>
      </w:r>
      <w:r w:rsidRPr="00945D48">
        <w:rPr>
          <w:rFonts w:ascii="Arial" w:hAnsi="Arial" w:cs="Arial"/>
        </w:rPr>
        <w:t>x 12 inch</w:t>
      </w:r>
      <w:r>
        <w:rPr>
          <w:rFonts w:ascii="Arial" w:hAnsi="Arial" w:cs="Arial"/>
        </w:rPr>
        <w:t>es</w:t>
      </w:r>
      <w:r w:rsidRPr="00945D48">
        <w:rPr>
          <w:rFonts w:ascii="Arial" w:hAnsi="Arial" w:cs="Arial"/>
        </w:rPr>
        <w:t xml:space="preserve"> (305 x 305 mm) duct access doors.</w:t>
      </w:r>
    </w:p>
    <w:p w14:paraId="7F1EC502" w14:textId="77777777" w:rsidR="00FF46ED" w:rsidRPr="00945D48" w:rsidRDefault="00FF46ED" w:rsidP="00FF46ED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Handle dampers using the frame or sleeve.  Do not lift or move damper using blades or jackshaft.</w:t>
      </w:r>
    </w:p>
    <w:p w14:paraId="5A78CF2B" w14:textId="5B904805" w:rsidR="00FF46ED" w:rsidRPr="00945D48" w:rsidRDefault="00FF46ED" w:rsidP="00124010">
      <w:pPr>
        <w:pStyle w:val="EOS"/>
        <w:jc w:val="center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END OF SECTION</w:t>
      </w:r>
    </w:p>
    <w:p w14:paraId="67B07EC2" w14:textId="77777777" w:rsidR="00973989" w:rsidRDefault="00973989"/>
    <w:sectPr w:rsidR="00973989" w:rsidSect="00CD2EC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0AE8E0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E237A7"/>
    <w:multiLevelType w:val="hybridMultilevel"/>
    <w:tmpl w:val="99024D6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32730"/>
    <w:multiLevelType w:val="multilevel"/>
    <w:tmpl w:val="37B21F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544332"/>
    <w:multiLevelType w:val="hybridMultilevel"/>
    <w:tmpl w:val="3CDC1B30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414C4"/>
    <w:multiLevelType w:val="hybridMultilevel"/>
    <w:tmpl w:val="A5B6BA12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0580E"/>
    <w:multiLevelType w:val="multilevel"/>
    <w:tmpl w:val="B4A82946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7" w15:restartNumberingAfterBreak="0">
    <w:nsid w:val="5BD53209"/>
    <w:multiLevelType w:val="hybridMultilevel"/>
    <w:tmpl w:val="60B68B9C"/>
    <w:lvl w:ilvl="0" w:tplc="A2D8C03C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A9596B"/>
    <w:multiLevelType w:val="singleLevel"/>
    <w:tmpl w:val="5F26D00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</w:abstractNum>
  <w:abstractNum w:abstractNumId="9" w15:restartNumberingAfterBreak="0">
    <w:nsid w:val="6F2D603D"/>
    <w:multiLevelType w:val="hybridMultilevel"/>
    <w:tmpl w:val="A876404A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8323CE"/>
    <w:multiLevelType w:val="multilevel"/>
    <w:tmpl w:val="BF0A8D80"/>
    <w:lvl w:ilvl="0">
      <w:start w:val="1"/>
      <w:numFmt w:val="decimal"/>
      <w:suff w:val="nothing"/>
      <w:lvlText w:val="PART %1 - "/>
      <w:lvlJc w:val="left"/>
      <w:pPr>
        <w:ind w:left="0" w:firstLine="0"/>
      </w:pPr>
    </w:lvl>
    <w:lvl w:ilvl="1">
      <w:numFmt w:val="decimal"/>
      <w:suff w:val="nothing"/>
      <w:lvlText w:val="SCHEDULE %2 - "/>
      <w:lvlJc w:val="left"/>
      <w:pPr>
        <w:ind w:left="0" w:firstLine="0"/>
      </w:pPr>
    </w:lvl>
    <w:lvl w:ilvl="2">
      <w:numFmt w:val="decimal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left" w:pos="2016"/>
        </w:tabs>
        <w:ind w:left="2016" w:hanging="576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875432742">
    <w:abstractNumId w:val="0"/>
  </w:num>
  <w:num w:numId="2" w16cid:durableId="173300905">
    <w:abstractNumId w:val="8"/>
  </w:num>
  <w:num w:numId="3" w16cid:durableId="110125416">
    <w:abstractNumId w:val="9"/>
  </w:num>
  <w:num w:numId="4" w16cid:durableId="932590075">
    <w:abstractNumId w:val="2"/>
  </w:num>
  <w:num w:numId="5" w16cid:durableId="1287010709">
    <w:abstractNumId w:val="1"/>
  </w:num>
  <w:num w:numId="6" w16cid:durableId="326979805">
    <w:abstractNumId w:val="6"/>
  </w:num>
  <w:num w:numId="7" w16cid:durableId="1473251961">
    <w:abstractNumId w:val="5"/>
  </w:num>
  <w:num w:numId="8" w16cid:durableId="435098536">
    <w:abstractNumId w:val="7"/>
  </w:num>
  <w:num w:numId="9" w16cid:durableId="159318837">
    <w:abstractNumId w:val="4"/>
  </w:num>
  <w:num w:numId="10" w16cid:durableId="625888075">
    <w:abstractNumId w:val="7"/>
  </w:num>
  <w:num w:numId="11" w16cid:durableId="2017153917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811588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3785408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 w16cid:durableId="1972394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wMDOxNLIwMTM0MjRV0lEKTi0uzszPAymwrAUANJSefCwAAAA="/>
  </w:docVars>
  <w:rsids>
    <w:rsidRoot w:val="00FF46ED"/>
    <w:rsid w:val="0001508F"/>
    <w:rsid w:val="00054042"/>
    <w:rsid w:val="0007527B"/>
    <w:rsid w:val="000C5D74"/>
    <w:rsid w:val="00117100"/>
    <w:rsid w:val="00124010"/>
    <w:rsid w:val="00187910"/>
    <w:rsid w:val="002246F4"/>
    <w:rsid w:val="0034339A"/>
    <w:rsid w:val="003472B6"/>
    <w:rsid w:val="003B6F10"/>
    <w:rsid w:val="005C46FE"/>
    <w:rsid w:val="0066148B"/>
    <w:rsid w:val="00671033"/>
    <w:rsid w:val="0073760F"/>
    <w:rsid w:val="00764129"/>
    <w:rsid w:val="007A7750"/>
    <w:rsid w:val="00841F03"/>
    <w:rsid w:val="00847F68"/>
    <w:rsid w:val="00936F14"/>
    <w:rsid w:val="00973989"/>
    <w:rsid w:val="009849E8"/>
    <w:rsid w:val="009D76AE"/>
    <w:rsid w:val="00A00C8B"/>
    <w:rsid w:val="00A04435"/>
    <w:rsid w:val="00AF39DF"/>
    <w:rsid w:val="00B166C4"/>
    <w:rsid w:val="00B200EA"/>
    <w:rsid w:val="00B2594E"/>
    <w:rsid w:val="00BD0B8C"/>
    <w:rsid w:val="00C96FDB"/>
    <w:rsid w:val="00CD2ECB"/>
    <w:rsid w:val="00D171DC"/>
    <w:rsid w:val="00D87D19"/>
    <w:rsid w:val="00DC244A"/>
    <w:rsid w:val="00E34C6C"/>
    <w:rsid w:val="00EF59C1"/>
    <w:rsid w:val="00F11737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89D15"/>
  <w15:chartTrackingRefBased/>
  <w15:docId w15:val="{47C43756-756E-4E20-B209-BB0E3A81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6E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F46ED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F46ED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46ED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FF46ED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FF46ED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FF46ED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FF46ED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FF46ED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FF46ED"/>
    <w:pPr>
      <w:numPr>
        <w:ilvl w:val="4"/>
        <w:numId w:val="1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FF46ED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FF46ED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FF46ED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FF46ED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FF46ED"/>
    <w:pPr>
      <w:suppressAutoHyphens/>
      <w:spacing w:before="240"/>
      <w:jc w:val="both"/>
    </w:pPr>
    <w:rPr>
      <w:vanish/>
      <w:color w:val="0000FF"/>
    </w:rPr>
  </w:style>
  <w:style w:type="character" w:styleId="Hyperlink">
    <w:name w:val="Hyperlink"/>
    <w:rsid w:val="00FF46ED"/>
    <w:rPr>
      <w:color w:val="0000FF"/>
      <w:u w:val="single"/>
    </w:rPr>
  </w:style>
  <w:style w:type="paragraph" w:customStyle="1" w:styleId="EOS">
    <w:name w:val="EOS"/>
    <w:basedOn w:val="Normal"/>
    <w:rsid w:val="00FF46ED"/>
    <w:pPr>
      <w:suppressAutoHyphens/>
      <w:spacing w:before="480"/>
      <w:jc w:val="both"/>
    </w:pPr>
  </w:style>
  <w:style w:type="paragraph" w:styleId="ListParagraph">
    <w:name w:val="List Paragraph"/>
    <w:basedOn w:val="Normal"/>
    <w:uiPriority w:val="34"/>
    <w:qFormat/>
    <w:rsid w:val="00737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 | CVS</cp:lastModifiedBy>
  <cp:revision>23</cp:revision>
  <cp:lastPrinted>2021-09-25T11:31:00Z</cp:lastPrinted>
  <dcterms:created xsi:type="dcterms:W3CDTF">2017-12-12T21:36:00Z</dcterms:created>
  <dcterms:modified xsi:type="dcterms:W3CDTF">2024-03-12T08:36:00Z</dcterms:modified>
</cp:coreProperties>
</file>